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043" w:rsidRPr="00766B3C" w:rsidRDefault="00B15043" w:rsidP="00B15043">
      <w:pPr>
        <w:shd w:val="clear" w:color="auto" w:fill="FFFFFF"/>
        <w:spacing w:after="0" w:line="240" w:lineRule="auto"/>
        <w:ind w:left="75" w:right="300"/>
        <w:jc w:val="center"/>
        <w:rPr>
          <w:rFonts w:ascii="Times New Roman" w:hAnsi="Times New Roman" w:cs="Times New Roman"/>
          <w:sz w:val="24"/>
          <w:szCs w:val="24"/>
        </w:rPr>
      </w:pPr>
      <w:r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письмо по проведению проверки реализации методик измерений узлов учёта природного газа для счетчиков газа Принц, Принц-М.</w:t>
      </w:r>
    </w:p>
    <w:p w:rsidR="00B15043" w:rsidRPr="00766B3C" w:rsidRDefault="00B15043" w:rsidP="00B15043">
      <w:pPr>
        <w:shd w:val="clear" w:color="auto" w:fill="FFFFFF"/>
        <w:spacing w:after="0" w:line="240" w:lineRule="auto"/>
        <w:ind w:left="75" w:right="30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15043" w:rsidRPr="00766B3C" w:rsidRDefault="00B15043" w:rsidP="00B15043">
      <w:pPr>
        <w:shd w:val="clear" w:color="auto" w:fill="FFFFFF"/>
        <w:spacing w:after="30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766B3C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Аттестация коммерческого узла учета газа (</w:t>
      </w:r>
      <w:proofErr w:type="spellStart"/>
      <w:r w:rsidRPr="00766B3C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УУГ</w:t>
      </w:r>
      <w:proofErr w:type="spellEnd"/>
      <w:r w:rsidRPr="00766B3C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) проводится только на полностью смонтированном и введенном/подготовленном к вводу в эксплуатацию объекте.</w:t>
      </w:r>
    </w:p>
    <w:p w:rsidR="00B15043" w:rsidRPr="00766B3C" w:rsidRDefault="00B15043" w:rsidP="00B1504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66B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Для формирования акта проверки состояния и применения средств измерений (СИ) и соблюдения требований ФР.1.29.2023.46614, ФР.1.29.2023.46612 необходимо направить заявку </w:t>
      </w:r>
      <w:r w:rsidRPr="00766B3C">
        <w:rPr>
          <w:rFonts w:ascii="Times New Roman" w:hAnsi="Times New Roman" w:cs="Times New Roman"/>
          <w:sz w:val="24"/>
          <w:szCs w:val="24"/>
        </w:rPr>
        <w:t xml:space="preserve">на имя руководителя ФБУ «Тюменский ЦСМ» на электронную почту </w:t>
      </w:r>
      <w:r w:rsidR="00766B3C" w:rsidRPr="00766B3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info</w:t>
      </w:r>
      <w:r w:rsidR="00766B3C" w:rsidRPr="0076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@</w:t>
      </w:r>
      <w:proofErr w:type="spellStart"/>
      <w:r w:rsidR="00766B3C" w:rsidRPr="00766B3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csm</w:t>
      </w:r>
      <w:proofErr w:type="spellEnd"/>
      <w:r w:rsidR="00766B3C" w:rsidRPr="0076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72.</w:t>
      </w:r>
      <w:proofErr w:type="spellStart"/>
      <w:r w:rsidR="00766B3C" w:rsidRPr="00766B3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="00766B3C" w:rsidRPr="0076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(копия на почту </w:t>
      </w:r>
      <w:proofErr w:type="spellStart"/>
      <w:r w:rsidR="00766B3C" w:rsidRPr="00766B3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tti</w:t>
      </w:r>
      <w:proofErr w:type="spellEnd"/>
      <w:r w:rsidR="00766B3C" w:rsidRPr="0076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@</w:t>
      </w:r>
      <w:proofErr w:type="spellStart"/>
      <w:r w:rsidR="00766B3C" w:rsidRPr="00766B3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csm</w:t>
      </w:r>
      <w:proofErr w:type="spellEnd"/>
      <w:r w:rsidR="00766B3C" w:rsidRPr="0076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72.</w:t>
      </w:r>
      <w:proofErr w:type="spellStart"/>
      <w:r w:rsidR="00766B3C" w:rsidRPr="00766B3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="00766B3C" w:rsidRPr="0076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766B3C">
        <w:rPr>
          <w:rFonts w:ascii="Times New Roman" w:hAnsi="Times New Roman" w:cs="Times New Roman"/>
          <w:sz w:val="24"/>
          <w:szCs w:val="24"/>
        </w:rPr>
        <w:t xml:space="preserve">, а также представить </w:t>
      </w:r>
      <w:r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B15043" w:rsidRPr="00766B3C" w:rsidRDefault="00B15043" w:rsidP="00B15043">
      <w:pPr>
        <w:shd w:val="clear" w:color="auto" w:fill="FFFFFF"/>
        <w:spacing w:after="300" w:line="240" w:lineRule="auto"/>
        <w:ind w:left="75" w:right="300"/>
        <w:jc w:val="both"/>
        <w:rPr>
          <w:rFonts w:ascii="Times New Roman" w:hAnsi="Times New Roman" w:cs="Times New Roman"/>
          <w:sz w:val="24"/>
          <w:szCs w:val="24"/>
        </w:rPr>
      </w:pPr>
      <w:r w:rsidRPr="00766B3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Подтверждение поверки СИ</w:t>
      </w:r>
    </w:p>
    <w:p w:rsidR="00766B3C" w:rsidRPr="00766B3C" w:rsidRDefault="00766B3C" w:rsidP="00766B3C">
      <w:pPr>
        <w:shd w:val="clear" w:color="auto" w:fill="FFFFFF"/>
        <w:spacing w:after="300" w:line="240" w:lineRule="auto"/>
        <w:ind w:left="75" w:right="30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запис</w:t>
      </w:r>
      <w:r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результатах поверки в Федеральном информационном фонде по обеспечению единства измерений (</w:t>
      </w:r>
      <w:proofErr w:type="spellStart"/>
      <w:r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proofErr w:type="spellEnd"/>
      <w:r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Аршин) на </w:t>
      </w:r>
      <w:r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счетчик газа</w:t>
      </w:r>
      <w:r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входящи</w:t>
      </w:r>
      <w:r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>й в</w:t>
      </w:r>
      <w:r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состав </w:t>
      </w:r>
      <w:proofErr w:type="spellStart"/>
      <w:proofErr w:type="gramStart"/>
      <w:r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>УУГ</w:t>
      </w:r>
      <w:proofErr w:type="spellEnd"/>
      <w:r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</w:t>
      </w:r>
      <w:r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 о поверке при наличии)</w:t>
      </w:r>
    </w:p>
    <w:p w:rsidR="00B15043" w:rsidRPr="00766B3C" w:rsidRDefault="00B15043" w:rsidP="00766B3C">
      <w:pPr>
        <w:shd w:val="clear" w:color="auto" w:fill="FFFFFF"/>
        <w:spacing w:after="300" w:line="240" w:lineRule="auto"/>
        <w:ind w:left="75" w:right="30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766B3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3. Значимые эксплуатационные документы на оборудование и СИ</w:t>
      </w:r>
      <w:bookmarkStart w:id="0" w:name="_GoBack"/>
      <w:bookmarkEnd w:id="0"/>
      <w:r w:rsidRPr="00766B3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</w:p>
    <w:p w:rsidR="00B15043" w:rsidRPr="00766B3C" w:rsidRDefault="00B15043" w:rsidP="00B15043">
      <w:pPr>
        <w:spacing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66B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-паспорт на счетчик (расходомер)</w:t>
      </w:r>
    </w:p>
    <w:p w:rsidR="00B15043" w:rsidRPr="00766B3C" w:rsidRDefault="00B15043" w:rsidP="00B1504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66B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-фото смонтированного счетчика и акустического фильтра (при наличии). Если фильтр отсутствует, нужна информация о длине газопровода, от счетчика до </w:t>
      </w:r>
      <w:proofErr w:type="spellStart"/>
      <w:r w:rsidRPr="00766B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ГРПШ</w:t>
      </w:r>
      <w:proofErr w:type="spellEnd"/>
      <w:r w:rsidRPr="00766B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B15043" w:rsidRPr="00766B3C" w:rsidRDefault="00B15043" w:rsidP="00B15043">
      <w:pPr>
        <w:spacing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66B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Обязательно предоставление месячных отчетов за потребленный газ, содержащих рабочие параметры энергоносителя. </w:t>
      </w:r>
      <w:r w:rsidR="009D624C" w:rsidRPr="00766B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их отсутствия необходимо предоставить</w:t>
      </w:r>
      <w:r w:rsidRPr="00766B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нулевой отчет. </w:t>
      </w:r>
    </w:p>
    <w:p w:rsidR="00B15043" w:rsidRPr="00766B3C" w:rsidRDefault="00B15043" w:rsidP="00B15043">
      <w:pPr>
        <w:shd w:val="clear" w:color="auto" w:fill="FFFFFF"/>
        <w:spacing w:after="300" w:line="240" w:lineRule="auto"/>
        <w:ind w:left="75" w:right="300"/>
        <w:jc w:val="both"/>
        <w:rPr>
          <w:rFonts w:ascii="Times New Roman" w:hAnsi="Times New Roman" w:cs="Times New Roman"/>
          <w:sz w:val="24"/>
          <w:szCs w:val="24"/>
        </w:rPr>
      </w:pPr>
      <w:r w:rsidRPr="00766B3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Итоговый документ по окончании аттестации </w:t>
      </w:r>
      <w:proofErr w:type="spellStart"/>
      <w:r w:rsidRPr="00766B3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УУГ</w:t>
      </w:r>
      <w:proofErr w:type="spellEnd"/>
      <w:r w:rsidRPr="00766B3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</w:p>
    <w:p w:rsidR="00B15043" w:rsidRPr="00766B3C" w:rsidRDefault="00B15043" w:rsidP="00B15043">
      <w:pPr>
        <w:shd w:val="clear" w:color="auto" w:fill="FFFFFF"/>
        <w:spacing w:after="300" w:line="240" w:lineRule="auto"/>
        <w:ind w:left="75" w:right="30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766B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результате проведения </w:t>
      </w:r>
      <w:r w:rsidR="00766B3C" w:rsidRPr="00766B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проверки реализации методики измерений</w:t>
      </w:r>
      <w:r w:rsidRPr="00766B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заказчик получает </w:t>
      </w:r>
      <w:r w:rsidRPr="00766B3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акт проверки состояния и применения средств измерений и соблюдения требований методики измерений</w:t>
      </w:r>
      <w:r w:rsidRPr="00766B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в котором указывается соответствие/несоответствие </w:t>
      </w:r>
      <w:proofErr w:type="spellStart"/>
      <w:r w:rsidRPr="00766B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УУГ</w:t>
      </w:r>
      <w:proofErr w:type="spellEnd"/>
      <w:r w:rsidRPr="00766B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требованиям методики измерений, требованиям рабочей документации, а также соответствие заявленного оборудования и схем подключения фактическому и соответствие </w:t>
      </w:r>
      <w:proofErr w:type="spellStart"/>
      <w:r w:rsidRPr="00766B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УУГ</w:t>
      </w:r>
      <w:proofErr w:type="spellEnd"/>
      <w:r w:rsidRPr="00766B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требуемым нормам точности. </w:t>
      </w:r>
    </w:p>
    <w:p w:rsidR="00B15043" w:rsidRPr="00766B3C" w:rsidRDefault="00B15043" w:rsidP="00B15043">
      <w:pPr>
        <w:shd w:val="clear" w:color="auto" w:fill="FFFFFF"/>
        <w:spacing w:after="300" w:line="240" w:lineRule="auto"/>
        <w:ind w:left="75" w:right="300"/>
        <w:jc w:val="both"/>
        <w:rPr>
          <w:rFonts w:ascii="Times New Roman" w:hAnsi="Times New Roman" w:cs="Times New Roman"/>
          <w:sz w:val="24"/>
          <w:szCs w:val="24"/>
        </w:rPr>
      </w:pPr>
      <w:r w:rsidRPr="00766B3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Сроки оказания услуг </w:t>
      </w:r>
    </w:p>
    <w:p w:rsidR="00B15043" w:rsidRPr="00766B3C" w:rsidRDefault="00B15043" w:rsidP="00B15043">
      <w:pPr>
        <w:shd w:val="clear" w:color="auto" w:fill="FFFFFF"/>
        <w:spacing w:after="0" w:line="240" w:lineRule="auto"/>
        <w:ind w:left="75" w:right="30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766B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Установленный срок оказания услуг - 15 рабочих дней с момента оплаты счёта и предоставления необходимых документов. </w:t>
      </w:r>
    </w:p>
    <w:p w:rsidR="00B15043" w:rsidRPr="00766B3C" w:rsidRDefault="00B15043" w:rsidP="00B15043">
      <w:pPr>
        <w:shd w:val="clear" w:color="auto" w:fill="FFFFFF"/>
        <w:spacing w:after="0" w:line="240" w:lineRule="auto"/>
        <w:ind w:left="75" w:right="30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могут быть выполнены в сокращенные сроки –</w:t>
      </w:r>
      <w:r w:rsidR="009D624C"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 до </w:t>
      </w:r>
      <w:r w:rsidR="009D624C"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только по согласованию с исполнителем </w:t>
      </w:r>
      <w:r w:rsidR="009D624C"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</w:t>
      </w:r>
      <w:r w:rsidRPr="00766B3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увеличением стоимости оказания услуги          на 50% и 25 % соответственно.</w:t>
      </w:r>
    </w:p>
    <w:p w:rsidR="00B15043" w:rsidRPr="00766B3C" w:rsidRDefault="00B15043" w:rsidP="00B15043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15043" w:rsidRPr="00766B3C" w:rsidRDefault="00B15043" w:rsidP="00B15043">
      <w:pPr>
        <w:shd w:val="clear" w:color="auto" w:fill="FFFFFF"/>
        <w:spacing w:after="200" w:line="240" w:lineRule="auto"/>
        <w:ind w:left="74" w:right="301"/>
        <w:jc w:val="both"/>
        <w:rPr>
          <w:rFonts w:ascii="Times New Roman" w:hAnsi="Times New Roman" w:cs="Times New Roman"/>
          <w:sz w:val="24"/>
          <w:szCs w:val="24"/>
        </w:rPr>
      </w:pPr>
      <w:r w:rsidRPr="00766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</w:t>
      </w:r>
    </w:p>
    <w:p w:rsidR="00B15043" w:rsidRPr="00766B3C" w:rsidRDefault="00B15043" w:rsidP="00B15043">
      <w:pPr>
        <w:shd w:val="clear" w:color="auto" w:fill="FFFFFF"/>
        <w:spacing w:after="200" w:line="240" w:lineRule="auto"/>
        <w:ind w:left="74" w:right="301"/>
        <w:jc w:val="both"/>
        <w:rPr>
          <w:rFonts w:ascii="Times New Roman" w:hAnsi="Times New Roman" w:cs="Times New Roman"/>
          <w:sz w:val="24"/>
          <w:szCs w:val="24"/>
        </w:rPr>
      </w:pPr>
      <w:r w:rsidRPr="00766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Лаборатория поверки теплотехнических средств измерений</w:t>
      </w:r>
    </w:p>
    <w:p w:rsidR="00B15043" w:rsidRPr="00766B3C" w:rsidRDefault="00B15043" w:rsidP="00B15043">
      <w:pPr>
        <w:shd w:val="clear" w:color="auto" w:fill="FFFFFF"/>
        <w:spacing w:after="200" w:line="240" w:lineRule="auto"/>
        <w:ind w:left="74" w:right="301"/>
        <w:jc w:val="both"/>
        <w:rPr>
          <w:rFonts w:ascii="Times New Roman" w:hAnsi="Times New Roman" w:cs="Times New Roman"/>
          <w:sz w:val="24"/>
          <w:szCs w:val="24"/>
        </w:rPr>
      </w:pPr>
      <w:r w:rsidRPr="00766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Инженер по метрологии </w:t>
      </w:r>
      <w:proofErr w:type="spellStart"/>
      <w:r w:rsidRPr="00766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Симанов</w:t>
      </w:r>
      <w:proofErr w:type="spellEnd"/>
      <w:r w:rsidRPr="00766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Алексей Николаевич +7 (3452) 59-29-24, </w:t>
      </w:r>
    </w:p>
    <w:p w:rsidR="00F34F9F" w:rsidRPr="00766B3C" w:rsidRDefault="00B15043" w:rsidP="00B15043">
      <w:pPr>
        <w:shd w:val="clear" w:color="auto" w:fill="FFFFFF"/>
        <w:spacing w:after="200" w:line="240" w:lineRule="auto"/>
        <w:ind w:left="74" w:right="301"/>
        <w:jc w:val="both"/>
        <w:rPr>
          <w:rFonts w:ascii="Times New Roman" w:eastAsia="Times New Roman" w:hAnsi="Times New Roman" w:cs="Times New Roman"/>
          <w:b/>
          <w:bCs/>
          <w:color w:val="1F3864"/>
          <w:sz w:val="24"/>
          <w:szCs w:val="24"/>
          <w:lang w:val="en-US" w:eastAsia="ru-RU"/>
        </w:rPr>
      </w:pPr>
      <w:proofErr w:type="gramStart"/>
      <w:r w:rsidRPr="00766B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e-mail</w:t>
      </w:r>
      <w:proofErr w:type="gramEnd"/>
      <w:r w:rsidRPr="00766B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hyperlink r:id="rId4" w:history="1">
        <w:r w:rsidRPr="00766B3C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tti@csm72.ru</w:t>
        </w:r>
      </w:hyperlink>
    </w:p>
    <w:sectPr w:rsidR="00F34F9F" w:rsidRPr="0076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72"/>
    <w:rsid w:val="00766B3C"/>
    <w:rsid w:val="009D624C"/>
    <w:rsid w:val="00B15043"/>
    <w:rsid w:val="00E01C72"/>
    <w:rsid w:val="00F3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F1B3B-CD6E-40F9-9282-66F80292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43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15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ti@csm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ТТИ15</dc:creator>
  <cp:lastModifiedBy>ТТИ7</cp:lastModifiedBy>
  <cp:revision>4</cp:revision>
  <dcterms:created xsi:type="dcterms:W3CDTF">2025-01-31T06:34:00Z</dcterms:created>
  <dcterms:modified xsi:type="dcterms:W3CDTF">2025-07-28T12:12:00Z</dcterms:modified>
</cp:coreProperties>
</file>