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9"/>
        <w:gridCol w:w="4501"/>
      </w:tblGrid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номер______________</w:t>
            </w:r>
          </w:p>
        </w:tc>
        <w:tc>
          <w:tcPr>
            <w:tcW w:w="45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ФБУ «Тюменский ЦСМ»</w:t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ИАЛ «Тюмень-тест»</w:t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625034, г. Тюмень, ул. Камчатская, д.201, строение 8</w:t>
            </w:r>
          </w:p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en-US"/>
              </w:rPr>
              <w:t>: (3452) 59-29-35 (доп. 3-14)</w:t>
            </w:r>
          </w:p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ems@csm72.ru</w:t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заявки:</w:t>
            </w:r>
          </w:p>
        </w:tc>
        <w:tc>
          <w:tcPr>
            <w:tcW w:w="450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________________ 20___ г</w:t>
            </w:r>
          </w:p>
        </w:tc>
        <w:tc>
          <w:tcPr>
            <w:tcW w:w="450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75"/>
        <w:gridCol w:w="6695"/>
      </w:tblGrid>
      <w:tr>
        <w:trPr/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заказчика: 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</w:p>
        </w:tc>
      </w:tr>
      <w:tr>
        <w:trPr/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ИНН/КПП: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</w:p>
        </w:tc>
      </w:tr>
      <w:tr>
        <w:trPr/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адрес: 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</w:p>
        </w:tc>
      </w:tr>
      <w:tr>
        <w:trPr/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</w:p>
        </w:tc>
      </w:tr>
      <w:tr>
        <w:trPr/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Тел/факс юр.лица: 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</w:p>
        </w:tc>
      </w:tr>
      <w:tr>
        <w:trPr/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эл.почты юр.лица: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</w:p>
        </w:tc>
      </w:tr>
    </w:tbl>
    <w:p>
      <w:pPr>
        <w:pStyle w:val="Normal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 w:val="20"/>
          <w:szCs w:val="20"/>
        </w:rPr>
        <w:t>ЗАЯВКА</w:t>
      </w:r>
    </w:p>
    <w:p>
      <w:pPr>
        <w:pStyle w:val="Normal"/>
        <w:jc w:val="center"/>
        <w:rPr>
          <w:sz w:val="22"/>
        </w:rPr>
      </w:pPr>
      <w:r>
        <w:rPr>
          <w:sz w:val="20"/>
          <w:szCs w:val="20"/>
        </w:rPr>
        <w:t>на проведение работ по испытанию электрической энергии по показателям качества.</w:t>
      </w:r>
    </w:p>
    <w:p>
      <w:pPr>
        <w:pStyle w:val="Normal"/>
        <w:rPr>
          <w:sz w:val="22"/>
        </w:rPr>
      </w:pPr>
      <w:r>
        <w:rPr>
          <w:sz w:val="20"/>
          <w:szCs w:val="20"/>
        </w:rPr>
        <w:t>Просим Вас провести измерения показателей качества электрической энергии:</w:t>
      </w:r>
    </w:p>
    <w:p>
      <w:pPr>
        <w:pStyle w:val="ListParagraph"/>
        <w:numPr>
          <w:ilvl w:val="0"/>
          <w:numId w:val="1"/>
        </w:numPr>
        <w:ind w:left="0" w:hanging="0"/>
        <w:rPr>
          <w:sz w:val="22"/>
        </w:rPr>
      </w:pPr>
      <w:r>
        <w:rPr>
          <w:sz w:val="20"/>
          <w:szCs w:val="20"/>
        </w:rPr>
        <w:t>Определяемые показатели с указанием методики измерений: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частота, п.5.1 ГОСТ 30804.4.30-2013;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 xml:space="preserve">отклонение частоты, п.5.1 ГОСТ 30804.4.30-2013; 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длительность провала напряжения, п.5.4 ГОСТ 30804.4.30-2013;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отрицательное отклонение напряжения, п.5.12 ГОСТ 30804.4.30-2013;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положительное отклонение напряжения, п.5.12 ГОСТ 30804.4.30-2013;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кратковременная доза фликера, ГОСТ Р 51317.4.15-2012;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длительная доза фликера, ГОСТ Р 51317.4.15-2012;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коэффициент гармонической составляющей напряжения, ГОСТ 30804.4.7-2013, п. 5;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суммарный коэффициент гармонических составляющих напряжения, ГОСТ 30804.4.7-2013, п. 5;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коэффициент m-ной интергармонической составляющей напряжения, ГОСТ 30804.4.7-2013, п. 5;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коэффициент несимметрии напряжений по обратной последовательности, ГОСТ 30804.4.30-2013, п. 5.7;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коэффициент несимметрии напряжений по нулевой последовательности, ГОСТ 30804.4.30-2013, п. 5.7;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глубина провала напряжения, ГОСТ 30804.4.30-2013, п. 5.4;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длительность перенапряжения, ГОСТ 30804.4.30-2013, п. 5.4;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максимальное значение напряжения при перенапряжении, ГОСТ 30804.4.30-2013, п. 5.4;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0"/>
          <w:szCs w:val="20"/>
        </w:rPr>
        <w:t>прерывание напряжения, ГОСТ 30804.4.30-2013, п. 5.5;</w:t>
      </w:r>
    </w:p>
    <w:p>
      <w:pPr>
        <w:pStyle w:val="ListParagraph"/>
        <w:numPr>
          <w:ilvl w:val="0"/>
          <w:numId w:val="1"/>
        </w:numPr>
        <w:ind w:left="0" w:hanging="0"/>
        <w:jc w:val="left"/>
        <w:rPr>
          <w:sz w:val="22"/>
        </w:rPr>
      </w:pPr>
      <w:r>
        <w:rPr>
          <w:sz w:val="20"/>
          <w:szCs w:val="20"/>
        </w:rPr>
        <w:t xml:space="preserve">Идентификационные данные пункта контроля (заполняется на каждый пункт в отдельности): </w:t>
      </w:r>
    </w:p>
    <w:p>
      <w:pPr>
        <w:pStyle w:val="ListParagraph"/>
        <w:ind w:left="0" w:hanging="0"/>
        <w:rPr>
          <w:sz w:val="22"/>
        </w:rPr>
      </w:pPr>
      <w:r>
        <w:rPr>
          <w:sz w:val="20"/>
          <w:szCs w:val="20"/>
        </w:rPr>
        <w:t>Адрес:______________________________________________</w:t>
      </w:r>
    </w:p>
    <w:p>
      <w:pPr>
        <w:pStyle w:val="ListParagraph"/>
        <w:ind w:left="0" w:hanging="0"/>
        <w:rPr>
          <w:sz w:val="22"/>
        </w:rPr>
      </w:pPr>
      <w:r>
        <w:rPr>
          <w:sz w:val="20"/>
          <w:szCs w:val="20"/>
        </w:rPr>
        <w:t xml:space="preserve">Место установки: ______________________________________ </w:t>
      </w:r>
    </w:p>
    <w:p>
      <w:pPr>
        <w:pStyle w:val="ListParagraph"/>
        <w:ind w:left="0" w:hanging="0"/>
        <w:rPr>
          <w:sz w:val="22"/>
        </w:rPr>
      </w:pPr>
      <w:r>
        <w:rPr>
          <w:sz w:val="20"/>
          <w:szCs w:val="20"/>
        </w:rPr>
        <w:t>Центр питания (при наличии информации): ______________________________________</w:t>
      </w:r>
    </w:p>
    <w:p>
      <w:pPr>
        <w:pStyle w:val="ListParagraph"/>
        <w:ind w:left="0" w:hanging="0"/>
        <w:rPr>
          <w:sz w:val="22"/>
        </w:rPr>
      </w:pPr>
      <w:r>
        <w:rPr>
          <w:sz w:val="20"/>
          <w:szCs w:val="20"/>
        </w:rPr>
        <w:t>Номинальное напряжение: ____________________________</w:t>
      </w:r>
    </w:p>
    <w:p>
      <w:pPr>
        <w:pStyle w:val="ListParagraph"/>
        <w:ind w:left="0" w:hanging="0"/>
        <w:rPr>
          <w:sz w:val="22"/>
        </w:rPr>
      </w:pPr>
      <w:r>
        <w:rPr>
          <w:sz w:val="20"/>
          <w:szCs w:val="20"/>
        </w:rPr>
        <w:t>При напряжении более 1 кВ необходимо дополнительно информация об установленном оборудовании: трансформаторах тока и трансформаторах напряжения (наименование, тип, свидетельства о поверке)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0"/>
          <w:szCs w:val="20"/>
        </w:rPr>
        <w:t>Необходимость предоставления мнений и интерпретаций ______________________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0"/>
          <w:szCs w:val="20"/>
        </w:rPr>
        <w:t>Право выбора точек измерения оставляю за исполнителем  ДА/НЕТ (нужное подчеркнуть)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0"/>
          <w:szCs w:val="20"/>
        </w:rPr>
        <w:t>Дополнительные требования к протоколу испытаний __________________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0"/>
          <w:szCs w:val="20"/>
        </w:rPr>
        <w:t>Продолжительность измерений ____ суток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0"/>
          <w:szCs w:val="20"/>
        </w:rPr>
        <w:t xml:space="preserve">Отметка о необходимости (нужное подчеркнуть): 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0"/>
          <w:szCs w:val="20"/>
        </w:rPr>
        <w:t>счет/договор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0"/>
          <w:szCs w:val="20"/>
        </w:rPr>
        <w:t>отправка скан-копии протокола на эл.почту ДА/НЕТ, эл.почта _____________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0"/>
          <w:szCs w:val="20"/>
        </w:rPr>
        <w:t>отправка оригинала протокола (-ов) испытаний почтой России ДА/НЕТ, почтовый адрес _____________________________________________________________________________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0"/>
          <w:szCs w:val="20"/>
        </w:rPr>
        <w:t>Контактное лицо по заявке:</w:t>
      </w:r>
    </w:p>
    <w:p>
      <w:pPr>
        <w:pStyle w:val="Normal"/>
        <w:rPr>
          <w:sz w:val="22"/>
        </w:rPr>
      </w:pPr>
      <w:r>
        <w:rPr>
          <w:sz w:val="20"/>
          <w:szCs w:val="20"/>
        </w:rPr>
        <w:t>ФИО ____________________________________________________</w:t>
      </w:r>
    </w:p>
    <w:p>
      <w:pPr>
        <w:pStyle w:val="Normal"/>
        <w:rPr>
          <w:sz w:val="22"/>
        </w:rPr>
      </w:pPr>
      <w:r>
        <w:rPr>
          <w:sz w:val="20"/>
          <w:szCs w:val="20"/>
        </w:rPr>
        <w:t xml:space="preserve">Должность _______________________________________________ </w:t>
      </w:r>
    </w:p>
    <w:p>
      <w:pPr>
        <w:pStyle w:val="Normal"/>
        <w:rPr>
          <w:sz w:val="22"/>
        </w:rPr>
      </w:pPr>
      <w:r>
        <w:rPr>
          <w:sz w:val="20"/>
          <w:szCs w:val="20"/>
        </w:rPr>
        <w:t>Контактный телефон, эл. почта ______________________________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0"/>
          <w:szCs w:val="20"/>
        </w:rPr>
        <w:t>Подпись уполномоченного лица:</w:t>
      </w:r>
    </w:p>
    <w:p>
      <w:pPr>
        <w:pStyle w:val="Normal"/>
        <w:rPr>
          <w:sz w:val="22"/>
        </w:rPr>
      </w:pPr>
      <w:r>
        <w:rPr>
          <w:b/>
          <w:sz w:val="20"/>
          <w:szCs w:val="20"/>
        </w:rPr>
        <w:t>_______________________</w:t>
        <w:tab/>
        <w:t xml:space="preserve">            ______________</w:t>
        <w:tab/>
        <w:tab/>
        <w:t xml:space="preserve"> _____________</w:t>
      </w:r>
      <w:r>
        <w:rPr>
          <w:sz w:val="20"/>
          <w:szCs w:val="20"/>
        </w:rPr>
        <w:t xml:space="preserve">    </w:t>
      </w:r>
    </w:p>
    <w:p>
      <w:pPr>
        <w:pStyle w:val="Normal"/>
        <w:rPr>
          <w:sz w:val="18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>(должность)</w:t>
        <w:tab/>
        <w:tab/>
        <w:tab/>
        <w:tab/>
        <w:t xml:space="preserve">      (подпись)</w:t>
        <w:tab/>
        <w:tab/>
        <w:tab/>
        <w:t xml:space="preserve">        (ФИО)</w:t>
      </w:r>
    </w:p>
    <w:p>
      <w:pPr>
        <w:pStyle w:val="Normal"/>
        <w:jc w:val="center"/>
        <w:rPr>
          <w:b/>
          <w:b/>
          <w:sz w:val="22"/>
          <w:highlight w:val="yellow"/>
        </w:rPr>
      </w:pPr>
      <w:r>
        <w:rPr>
          <w:b/>
          <w:sz w:val="22"/>
          <w:highlight w:val="yellow"/>
        </w:rPr>
      </w:r>
    </w:p>
    <w:p>
      <w:pPr>
        <w:pStyle w:val="Normal"/>
        <w:rPr>
          <w:i/>
          <w:i/>
          <w:sz w:val="18"/>
          <w:szCs w:val="28"/>
        </w:rPr>
      </w:pPr>
      <w:r>
        <w:rPr>
          <w:i/>
          <w:sz w:val="20"/>
          <w:szCs w:val="20"/>
        </w:rPr>
        <w:t>Примечание: Перечень определяемых показателей может отличаться для каждой заявки</w:t>
      </w:r>
    </w:p>
    <w:sectPr>
      <w:type w:val="nextPage"/>
      <w:pgSz w:w="11906" w:h="16838"/>
      <w:pgMar w:left="1418" w:right="850" w:header="0" w:top="851" w:footer="0" w:bottom="85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46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ListParagraph">
    <w:name w:val="List Paragraph"/>
    <w:basedOn w:val="Normal"/>
    <w:uiPriority w:val="34"/>
    <w:qFormat/>
    <w:rsid w:val="00ba446c"/>
    <w:pPr>
      <w:spacing w:before="0" w:after="0"/>
      <w:ind w:left="720" w:hanging="0"/>
      <w:contextualSpacing/>
      <w:jc w:val="both"/>
    </w:pPr>
    <w:rPr>
      <w:rFonts w:eastAsia="Calibri"/>
      <w:sz w:val="28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446c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LibreOffice/6.4.6.2$Linux_X86_64 LibreOffice_project/40$Build-2</Application>
  <Pages>2</Pages>
  <Words>329</Words>
  <Characters>3153</Characters>
  <CharactersWithSpaces>3456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2021-10-25T03:16:00Z</dcterms:created>
  <dc:creator>Тюмень-Тест-1</dc:creator>
  <dc:description/>
  <dc:language>ru-RU</dc:language>
  <cp:lastModifiedBy>Tyumen-Test-21</cp:lastModifiedBy>
  <cp:lastPrinted>2021-10-26T11:59:10Z</cp:lastPrinted>
  <dcterms:modified xsi:type="dcterms:W3CDTF">2023-01-11T09:17:30Z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