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 формы заявки на проведение опробования методики поверки и оценку ее реализуемости и возможности применения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510"/>
        <w:gridCol w:w="3585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 xml:space="preserve">И.о. директора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_________В.Н. Соломину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Прошу провести опробования методики поверки и оценку ее реализуемости и возможности применения в целях внесения изменений в сведения об утвержденных типах средств измерений</w:t>
      </w:r>
      <w:r>
        <w:rPr>
          <w:rFonts w:ascii="Times New Roman" w:hAnsi="Times New Roman"/>
        </w:rPr>
        <w:t xml:space="preserve"> 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095" w:leader="underscore"/>
          <w:tab w:val="left" w:pos="10155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изготавливаемого в следующих модификациях (исполнениях)</w:t>
      </w:r>
      <w:r>
        <w:rPr>
          <w:rStyle w:val="Style8"/>
          <w:rFonts w:ascii="Times New Roman" w:hAnsi="Times New Roman"/>
          <w:sz w:val="24"/>
          <w:szCs w:val="24"/>
          <w:shd w:fill="auto" w:val="clear"/>
        </w:rPr>
        <w:footnoteReference w:id="3"/>
      </w:r>
      <w:r>
        <w:rPr>
          <w:rFonts w:ascii="Times New Roman" w:hAnsi="Times New Roman"/>
          <w:shd w:fill="auto" w:val="clear"/>
        </w:rPr>
        <w:t xml:space="preserve">: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 связи с </w:t>
      </w:r>
      <w:r>
        <w:rPr>
          <w:rFonts w:ascii="Times New Roman" w:hAnsi="Times New Roman"/>
        </w:rPr>
        <w:tab/>
        <w:t>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указывается конкретная причина внесения изменений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Сведения о средствах измерений, подготовленных к представлению на опробование методики поверки</w:t>
      </w:r>
      <w:r>
        <w:rPr>
          <w:rStyle w:val="Style8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указываются модификации (исполнения) и их заводские и (или) серийные номера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Сведения о вносимых изменениях</w:t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указывается сведения о вносимых изменениях,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Сведения о документе на методику поверки</w:t>
      </w:r>
      <w:r>
        <w:rPr>
          <w:rStyle w:val="Style8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: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наименование методики поверки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9"/>
          <w:tab w:val="right" w:pos="10205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Оплату работ по проведению опробования методики поверки и оценке ее реализуемости и возможности применения гарантирую.</w:t>
      </w:r>
    </w:p>
    <w:p>
      <w:pPr>
        <w:pStyle w:val="Normal"/>
        <w:tabs>
          <w:tab w:val="clear" w:pos="709"/>
          <w:tab w:val="right" w:pos="10205" w:leader="underscore"/>
        </w:tabs>
        <w:bidi w:val="0"/>
        <w:spacing w:lineRule="auto" w:line="240"/>
        <w:ind w:left="0" w:right="0" w:firstLine="737"/>
        <w:jc w:val="both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Реквизиты плательщика</w:t>
      </w:r>
      <w:r>
        <w:rPr>
          <w:rFonts w:ascii="Times New Roman" w:hAnsi="Times New Roman"/>
        </w:rPr>
        <w:t xml:space="preserve"> </w:t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наименование получателя, расчётный счёт с указанием Банка, БИК, ИНН, </w:t>
      </w:r>
      <w:r>
        <w:rPr>
          <w:rFonts w:ascii="Times New Roman" w:hAnsi="Times New Roman"/>
          <w:vertAlign w:val="superscript"/>
        </w:rPr>
        <w:t xml:space="preserve">ОГРН, </w:t>
      </w:r>
      <w:r>
        <w:rPr>
          <w:rFonts w:ascii="Times New Roman" w:hAnsi="Times New Roman"/>
          <w:vertAlign w:val="superscript"/>
        </w:rPr>
        <w:t>КПП, ОКТМО, КБК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Документ, подтверждающий полномочия Заявителя подавать заявку (доверенность)</w:t>
      </w:r>
      <w:r>
        <w:rPr>
          <w:rStyle w:val="Style8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 Комплект эксплуатационных документов (руководство по эксплуатации, формуляр, паспорт);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 Методика поверки (проект).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/>
      </w:pPr>
      <w:r>
        <w:rPr/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5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Указываются только модификации (исполнения) утверждаемого типа средства измерений, в которые вносятся изменения.</w:t>
      </w:r>
    </w:p>
  </w:footnote>
  <w:footnote w:id="4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При серийном производстве указываются заводские и (или) серийные номера заявляемых на испытания средств измерений, при единичном производстве – заводские и (или) серийные номера представляемых на испытания средств измерений, применительно к соответствующим модификациям (исполнениям).</w:t>
      </w:r>
    </w:p>
  </w:footnote>
  <w:footnote w:id="5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Указывается при наличии методики поверки для группы аналогичных средств измерений, содержащийся в документе по стандартизации или в методике института,  в случае необходимости разработки индивидуальной методики поверки в соответствии с приказом Минпромторга России от 28.08.2020 № 2907 указывается «необходимо разработать».</w:t>
      </w:r>
    </w:p>
  </w:footnote>
  <w:footnote w:id="6">
    <w:p>
      <w:pPr>
        <w:pStyle w:val="Style65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Прилагается в случае подачи заявки уполномоченным лицом.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LibreOffice/7.5.6.2$Linux_X86_64 LibreOffice_project/50$Build-2</Application>
  <AppVersion>15.0000</AppVersion>
  <Pages>2</Pages>
  <Words>315</Words>
  <Characters>2245</Characters>
  <CharactersWithSpaces>2536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2025-08-05T11:56:44Z</dcterms:created>
  <dc:creator>poverka-ci7</dc:creator>
  <dc:description/>
  <dc:language>ru-RU</dc:language>
  <cp:lastModifiedBy>poverka-ci7</cp:lastModifiedBy>
  <dcterms:modified xsi:type="dcterms:W3CDTF">2025-08-05T12:06:46Z</dcterms:modified>
  <cp:revision>2</cp:revision>
  <dc:subject/>
  <dc:title>Default</dc:title>
</cp:coreProperties>
</file>