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проведение опробования методики поверки и оценку ее реализуемости и возможности применения</w:t>
      </w:r>
      <w:r>
        <w:rPr>
          <w:rStyle w:val="Style15"/>
          <w:rFonts w:ascii="Times New Roman" w:hAnsi="Times New Roman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директора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Соломину В. Н.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провести опробования методики поверки и оценку ее реализуемости и возможности применения в целях внесения изменений в сведения об утвержденных типах средств измерений </w:t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</w:t>
        <w:tab/>
        <w:t>.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конкретная причина внесения изменений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средствах измерений, подготовленных к представлению на опробование методики поверки</w:t>
      </w:r>
      <w:r>
        <w:rPr>
          <w:rStyle w:val="Style1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Сведения о вносимых изменениях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сведения о вносимых изменениях,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 документе на методику поверки</w:t>
      </w:r>
      <w:r>
        <w:rPr>
          <w:rStyle w:val="Style15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: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проведению опробования методики поверки и оценке ее реализуемости и возможности применения гарантирую.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</w:rPr>
        <w:footnoteReference w:id="5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Комплект эксплуатационных документов (руководство по эксплуатации, формуляр, паспорт);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Методика поверки (проект).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/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4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России от 28.08.2020 № 2907.</w:t>
      </w:r>
    </w:p>
  </w:footnote>
  <w:footnote w:id="5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4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LibreOffice/5.4.4.2$Windows_x86 LibreOffice_project/2524958677847fb3bb44820e40380acbe820f960</Application>
  <Pages>1</Pages>
  <Words>266</Words>
  <Characters>1869</Characters>
  <CharactersWithSpaces>2179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2023-03-01T17:32:23Z</dcterms:created>
  <dc:creator>Максим Евгеньевич Майоров</dc:creator>
  <dc:description/>
  <dc:language>ru-RU</dc:language>
  <cp:lastModifiedBy/>
  <dcterms:modified xsi:type="dcterms:W3CDTF">2025-03-31T20:53:35Z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